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DD2F66" w14:textId="400BC5D9" w:rsidR="00A7533E" w:rsidRPr="005A3543" w:rsidRDefault="001E2CAF" w:rsidP="00243E4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eastAsiaTheme="majorEastAsia" w:cstheme="majorBidi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DDB1" wp14:editId="27226DC5">
                <wp:simplePos x="0" y="0"/>
                <wp:positionH relativeFrom="column">
                  <wp:posOffset>2785110</wp:posOffset>
                </wp:positionH>
                <wp:positionV relativeFrom="paragraph">
                  <wp:posOffset>-593090</wp:posOffset>
                </wp:positionV>
                <wp:extent cx="3556000" cy="5334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D4276" w14:textId="77777777" w:rsidR="001E2CAF" w:rsidRPr="001E2CAF" w:rsidRDefault="001E2CAF" w:rsidP="001E2CAF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E2C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 your CCG/organisation logo here</w:t>
                            </w:r>
                          </w:p>
                          <w:p w14:paraId="5BDB816E" w14:textId="77777777" w:rsidR="001E2CAF" w:rsidRPr="001E2CAF" w:rsidRDefault="001E2CAF" w:rsidP="001E2CA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w14:anchorId="1EB1DD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3pt;margin-top:-46.7pt;width:28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" filled="f" strokecolor="#4f81bd">
                <v:textbox>
                  <w:txbxContent>
                    <w:p w14:paraId="52AD4276" w14:textId="77777777" w:rsidR="001E2CAF" w:rsidRPr="001E2CAF" w:rsidRDefault="001E2CAF" w:rsidP="001E2CAF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E2C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 your CCG/organisation logo here</w:t>
                      </w:r>
                    </w:p>
                    <w:p w14:paraId="5BDB816E" w14:textId="77777777" w:rsidR="001E2CAF" w:rsidRPr="001E2CAF" w:rsidRDefault="001E2CAF" w:rsidP="001E2CA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33E" w:rsidRPr="005A3543">
        <w:rPr>
          <w:rFonts w:ascii="Arial" w:hAnsi="Arial" w:cs="Arial"/>
          <w:b/>
        </w:rPr>
        <w:t>This document is for you to adapt for your patient(s). Please ensure that you customise the information so that it is appropriate</w:t>
      </w:r>
      <w:r w:rsidR="004F5F13" w:rsidRPr="004F5F13">
        <w:rPr>
          <w:rFonts w:ascii="Arial" w:hAnsi="Arial" w:cs="Arial"/>
          <w:b/>
        </w:rPr>
        <w:t xml:space="preserve"> </w:t>
      </w:r>
      <w:r w:rsidR="005B6CD0">
        <w:rPr>
          <w:rFonts w:ascii="Arial" w:hAnsi="Arial" w:cs="Arial"/>
          <w:b/>
        </w:rPr>
        <w:t>(</w:t>
      </w:r>
      <w:r w:rsidR="004F5F13">
        <w:rPr>
          <w:rFonts w:ascii="Arial" w:hAnsi="Arial" w:cs="Arial"/>
          <w:b/>
        </w:rPr>
        <w:t>see bulletin for further examples)</w:t>
      </w:r>
      <w:r w:rsidR="00A7533E" w:rsidRPr="005A3543">
        <w:rPr>
          <w:rFonts w:ascii="Arial" w:hAnsi="Arial" w:cs="Arial"/>
          <w:b/>
        </w:rPr>
        <w:t>.  Once you have made your amendments check that important information isn’t split across two pages. This section should be deleted prior to giving to the patient.</w:t>
      </w:r>
    </w:p>
    <w:p w14:paraId="707048EC" w14:textId="235918E6" w:rsidR="00A7533E" w:rsidRPr="00410686" w:rsidRDefault="00A7533E" w:rsidP="00243E47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410686">
        <w:rPr>
          <w:rFonts w:ascii="Arial" w:hAnsi="Arial" w:cs="Arial"/>
          <w:b/>
          <w:sz w:val="32"/>
          <w:szCs w:val="32"/>
        </w:rPr>
        <w:t>Information about stopping your trimipramine treatment</w:t>
      </w:r>
      <w:r w:rsidR="00DA3AC9">
        <w:rPr>
          <w:rFonts w:ascii="Arial" w:hAnsi="Arial" w:cs="Arial"/>
          <w:b/>
          <w:sz w:val="32"/>
          <w:szCs w:val="32"/>
        </w:rPr>
        <w:t xml:space="preserve"> and changing to imipramine</w:t>
      </w:r>
    </w:p>
    <w:p w14:paraId="6E8B958E" w14:textId="77777777" w:rsidR="00DA3AC9" w:rsidRDefault="00410686" w:rsidP="00243E47">
      <w:pPr>
        <w:pStyle w:val="BodyText"/>
        <w:tabs>
          <w:tab w:val="left" w:pos="8460"/>
        </w:tabs>
        <w:spacing w:before="120" w:after="120" w:line="264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 trimipramine dose will be</w:t>
      </w:r>
      <w:r w:rsidR="00DA3AC9">
        <w:rPr>
          <w:rFonts w:cs="Arial"/>
          <w:sz w:val="24"/>
          <w:szCs w:val="24"/>
        </w:rPr>
        <w:t xml:space="preserve"> stopped and changed to a drug called imipramine. Imipramine is in the same class of drugs as trimipramine, known as </w:t>
      </w:r>
      <w:r w:rsidR="00DA3AC9" w:rsidRPr="00640615">
        <w:rPr>
          <w:rFonts w:cs="Arial"/>
          <w:sz w:val="24"/>
          <w:szCs w:val="24"/>
        </w:rPr>
        <w:t>tricyclic antidepressants</w:t>
      </w:r>
      <w:r w:rsidR="00DA3AC9">
        <w:rPr>
          <w:rFonts w:cs="Arial"/>
          <w:sz w:val="24"/>
          <w:szCs w:val="24"/>
        </w:rPr>
        <w:t xml:space="preserve">. Your trimipramine dose will be </w:t>
      </w:r>
      <w:r w:rsidR="006A6B6D" w:rsidRPr="005A3543">
        <w:rPr>
          <w:rFonts w:cs="Arial"/>
          <w:sz w:val="24"/>
          <w:szCs w:val="24"/>
        </w:rPr>
        <w:t>reduce</w:t>
      </w:r>
      <w:r>
        <w:rPr>
          <w:rFonts w:cs="Arial"/>
          <w:sz w:val="24"/>
          <w:szCs w:val="24"/>
        </w:rPr>
        <w:t>d</w:t>
      </w:r>
      <w:r w:rsidR="006A6B6D" w:rsidRPr="005A3543">
        <w:rPr>
          <w:rFonts w:cs="Arial"/>
          <w:sz w:val="24"/>
          <w:szCs w:val="24"/>
        </w:rPr>
        <w:t xml:space="preserve"> gradually over [</w:t>
      </w:r>
      <w:r w:rsidR="006A6B6D" w:rsidRPr="005A3543">
        <w:rPr>
          <w:rFonts w:cs="Arial"/>
          <w:sz w:val="24"/>
          <w:szCs w:val="24"/>
          <w:highlight w:val="yellow"/>
        </w:rPr>
        <w:t>X</w:t>
      </w:r>
      <w:r w:rsidR="006A6B6D" w:rsidRPr="005A3543">
        <w:rPr>
          <w:rFonts w:cs="Arial"/>
          <w:sz w:val="24"/>
          <w:szCs w:val="24"/>
        </w:rPr>
        <w:t>] weeks. The plan to reduce your do</w:t>
      </w:r>
      <w:r w:rsidR="00DA3AC9">
        <w:rPr>
          <w:rFonts w:cs="Arial"/>
          <w:sz w:val="24"/>
          <w:szCs w:val="24"/>
        </w:rPr>
        <w:t>se is shown on the table below.</w:t>
      </w:r>
    </w:p>
    <w:p w14:paraId="773E544B" w14:textId="3EB19E81" w:rsidR="00DA3AC9" w:rsidRDefault="006A6B6D" w:rsidP="00DA3AC9">
      <w:pPr>
        <w:pStyle w:val="BodyText"/>
        <w:tabs>
          <w:tab w:val="left" w:pos="8460"/>
        </w:tabs>
        <w:spacing w:before="40" w:after="40" w:line="264" w:lineRule="auto"/>
        <w:ind w:left="0"/>
        <w:rPr>
          <w:rFonts w:cs="Arial"/>
          <w:sz w:val="24"/>
          <w:szCs w:val="24"/>
        </w:rPr>
      </w:pPr>
      <w:r w:rsidRPr="005A3543">
        <w:rPr>
          <w:rFonts w:cs="Arial"/>
          <w:sz w:val="24"/>
          <w:szCs w:val="24"/>
        </w:rPr>
        <w:t xml:space="preserve">If you experience any problems or side effects during this </w:t>
      </w:r>
      <w:r w:rsidR="00DA3AC9">
        <w:rPr>
          <w:rFonts w:cs="Arial"/>
          <w:sz w:val="24"/>
          <w:szCs w:val="24"/>
        </w:rPr>
        <w:t>change in your</w:t>
      </w:r>
      <w:r w:rsidRPr="005A3543">
        <w:rPr>
          <w:rFonts w:cs="Arial"/>
          <w:sz w:val="24"/>
          <w:szCs w:val="24"/>
        </w:rPr>
        <w:t xml:space="preserve"> treatment, please call your GP/nurse/pharmacist on [</w:t>
      </w:r>
      <w:r w:rsidRPr="005A3543">
        <w:rPr>
          <w:rFonts w:cs="Arial"/>
          <w:sz w:val="24"/>
          <w:szCs w:val="24"/>
          <w:highlight w:val="yellow"/>
        </w:rPr>
        <w:t>insert telephone number</w:t>
      </w:r>
      <w:r w:rsidRPr="005A3543">
        <w:rPr>
          <w:rFonts w:cs="Arial"/>
          <w:sz w:val="24"/>
          <w:szCs w:val="24"/>
        </w:rPr>
        <w:t xml:space="preserve">]. </w:t>
      </w:r>
    </w:p>
    <w:p w14:paraId="1FF64B0D" w14:textId="77777777" w:rsidR="00DA3AC9" w:rsidRDefault="00DA3AC9" w:rsidP="00DA3AC9">
      <w:pPr>
        <w:pStyle w:val="BodyText"/>
        <w:tabs>
          <w:tab w:val="left" w:pos="8460"/>
        </w:tabs>
        <w:spacing w:before="40" w:after="40" w:line="264" w:lineRule="auto"/>
        <w:ind w:left="0"/>
        <w:rPr>
          <w:rFonts w:cs="Arial"/>
          <w:sz w:val="24"/>
          <w:szCs w:val="24"/>
          <w:highlight w:val="yellow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002"/>
        <w:gridCol w:w="6204"/>
      </w:tblGrid>
      <w:tr w:rsidR="00A7533E" w:rsidRPr="005A3543" w14:paraId="3DE7DB79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E73DEDA" w14:textId="74B5C022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Your name</w:t>
            </w:r>
          </w:p>
        </w:tc>
        <w:tc>
          <w:tcPr>
            <w:tcW w:w="6204" w:type="dxa"/>
            <w:vAlign w:val="center"/>
          </w:tcPr>
          <w:p w14:paraId="0E390E57" w14:textId="77777777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7533E" w:rsidRPr="005A3543" w14:paraId="104ED9BA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2DB8FD2" w14:textId="7B98C84B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Your GPs name</w:t>
            </w:r>
          </w:p>
        </w:tc>
        <w:tc>
          <w:tcPr>
            <w:tcW w:w="6204" w:type="dxa"/>
            <w:vAlign w:val="center"/>
          </w:tcPr>
          <w:p w14:paraId="3C291D1E" w14:textId="77777777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7533E" w:rsidRPr="005A3543" w14:paraId="1065C308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3C03662C" w14:textId="203F74AA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243E47">
              <w:rPr>
                <w:rFonts w:cs="Arial"/>
                <w:b/>
                <w:sz w:val="24"/>
                <w:szCs w:val="24"/>
              </w:rPr>
              <w:t>change being made to your treatment</w:t>
            </w:r>
            <w:r w:rsidRPr="005A354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vAlign w:val="center"/>
          </w:tcPr>
          <w:p w14:paraId="69738943" w14:textId="78627CD9" w:rsidR="00A7533E" w:rsidRPr="005A3543" w:rsidRDefault="00DA3AC9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Changing your current prescription for trimipramine to imipramine</w:t>
            </w:r>
          </w:p>
        </w:tc>
      </w:tr>
      <w:tr w:rsidR="00A7533E" w:rsidRPr="005A3543" w14:paraId="1F178F75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AF7CEC4" w14:textId="77777777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How long will this change take?</w:t>
            </w:r>
          </w:p>
        </w:tc>
        <w:tc>
          <w:tcPr>
            <w:tcW w:w="6204" w:type="dxa"/>
            <w:vAlign w:val="center"/>
          </w:tcPr>
          <w:p w14:paraId="7FC40C44" w14:textId="35BE365A" w:rsidR="00A7533E" w:rsidRPr="00020176" w:rsidRDefault="00020176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 w:rsidRPr="00020176">
              <w:rPr>
                <w:rFonts w:cs="Arial"/>
                <w:sz w:val="24"/>
                <w:szCs w:val="24"/>
                <w:highlight w:val="yellow"/>
              </w:rPr>
              <w:t>[x]</w:t>
            </w:r>
            <w:r w:rsidRPr="00020176">
              <w:rPr>
                <w:rFonts w:cs="Arial"/>
                <w:sz w:val="24"/>
                <w:szCs w:val="24"/>
              </w:rPr>
              <w:t xml:space="preserve"> weeks</w:t>
            </w:r>
          </w:p>
        </w:tc>
      </w:tr>
      <w:tr w:rsidR="00A7533E" w:rsidRPr="005A3543" w14:paraId="39594CEB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5E72DA1" w14:textId="77777777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When do I need to come in for a review?</w:t>
            </w:r>
          </w:p>
        </w:tc>
        <w:tc>
          <w:tcPr>
            <w:tcW w:w="6204" w:type="dxa"/>
            <w:vAlign w:val="center"/>
          </w:tcPr>
          <w:p w14:paraId="70CE672E" w14:textId="55BD7B2B" w:rsidR="00A7533E" w:rsidRPr="005A3543" w:rsidRDefault="00A7533E" w:rsidP="00243E47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sz w:val="24"/>
                <w:szCs w:val="24"/>
                <w:highlight w:val="yellow"/>
              </w:rPr>
              <w:t>Example</w:t>
            </w:r>
            <w:r w:rsidR="00243E47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 w:rsidRPr="005A3543">
              <w:rPr>
                <w:rFonts w:cs="Arial"/>
                <w:b/>
                <w:sz w:val="24"/>
                <w:szCs w:val="24"/>
                <w:highlight w:val="yellow"/>
              </w:rPr>
              <w:t xml:space="preserve">- </w:t>
            </w:r>
            <w:r w:rsidRPr="005A3543">
              <w:rPr>
                <w:rFonts w:cs="Arial"/>
                <w:sz w:val="24"/>
                <w:szCs w:val="24"/>
                <w:highlight w:val="yellow"/>
              </w:rPr>
              <w:t xml:space="preserve">you will </w:t>
            </w:r>
            <w:r w:rsidR="00243E47">
              <w:rPr>
                <w:rFonts w:cs="Arial"/>
                <w:sz w:val="24"/>
                <w:szCs w:val="24"/>
                <w:highlight w:val="yellow"/>
              </w:rPr>
              <w:t xml:space="preserve">need to come in every two weeks to </w:t>
            </w:r>
            <w:r w:rsidRPr="005A3543">
              <w:rPr>
                <w:rFonts w:cs="Arial"/>
                <w:sz w:val="24"/>
                <w:szCs w:val="24"/>
                <w:highlight w:val="yellow"/>
              </w:rPr>
              <w:t>be reviewed and issued a new pre</w:t>
            </w:r>
            <w:r w:rsidR="00243E47">
              <w:rPr>
                <w:rFonts w:cs="Arial"/>
                <w:sz w:val="24"/>
                <w:szCs w:val="24"/>
                <w:highlight w:val="yellow"/>
              </w:rPr>
              <w:t>scription.</w:t>
            </w:r>
          </w:p>
        </w:tc>
      </w:tr>
    </w:tbl>
    <w:p w14:paraId="6564EBDC" w14:textId="530E71E9" w:rsidR="008D5281" w:rsidRPr="009D6AE5" w:rsidRDefault="00243E47" w:rsidP="009D6AE5">
      <w:pPr>
        <w:spacing w:before="360" w:after="120"/>
        <w:rPr>
          <w:rFonts w:ascii="Arial" w:hAnsi="Arial" w:cs="Arial"/>
          <w:b/>
          <w:sz w:val="32"/>
          <w:szCs w:val="32"/>
        </w:rPr>
      </w:pPr>
      <w:r w:rsidRPr="009D6AE5">
        <w:rPr>
          <w:rFonts w:ascii="Arial" w:hAnsi="Arial" w:cs="Arial"/>
          <w:b/>
          <w:sz w:val="32"/>
          <w:szCs w:val="32"/>
        </w:rPr>
        <w:t xml:space="preserve">How your </w:t>
      </w:r>
      <w:r w:rsidR="00DA3AC9">
        <w:rPr>
          <w:rFonts w:ascii="Arial" w:hAnsi="Arial" w:cs="Arial"/>
          <w:b/>
          <w:sz w:val="32"/>
          <w:szCs w:val="32"/>
        </w:rPr>
        <w:t>medication will be changed</w:t>
      </w:r>
      <w:r w:rsidRPr="009D6AE5">
        <w:rPr>
          <w:rFonts w:ascii="Arial" w:hAnsi="Arial" w:cs="Arial"/>
          <w:b/>
          <w:sz w:val="32"/>
          <w:szCs w:val="32"/>
        </w:rPr>
        <w:t xml:space="preserve"> </w:t>
      </w:r>
      <w:r w:rsidR="00125145" w:rsidRPr="009D6AE5">
        <w:rPr>
          <w:rFonts w:ascii="Arial" w:hAnsi="Arial" w:cs="Arial"/>
          <w:b/>
          <w:sz w:val="32"/>
          <w:szCs w:val="32"/>
        </w:rPr>
        <w:t>over [</w:t>
      </w:r>
      <w:r w:rsidR="00125145" w:rsidRPr="009D6AE5">
        <w:rPr>
          <w:rFonts w:ascii="Arial" w:hAnsi="Arial" w:cs="Arial"/>
          <w:b/>
          <w:sz w:val="32"/>
          <w:szCs w:val="32"/>
          <w:highlight w:val="yellow"/>
        </w:rPr>
        <w:t>x</w:t>
      </w:r>
      <w:r w:rsidR="00125145" w:rsidRPr="009D6AE5">
        <w:rPr>
          <w:rFonts w:ascii="Arial" w:hAnsi="Arial" w:cs="Arial"/>
          <w:b/>
          <w:sz w:val="32"/>
          <w:szCs w:val="32"/>
        </w:rPr>
        <w:t>] weeks</w:t>
      </w:r>
    </w:p>
    <w:tbl>
      <w:tblPr>
        <w:tblStyle w:val="TableGrid"/>
        <w:tblW w:w="9986" w:type="dxa"/>
        <w:jc w:val="center"/>
        <w:tblLook w:val="04A0" w:firstRow="1" w:lastRow="0" w:firstColumn="1" w:lastColumn="0" w:noHBand="0" w:noVBand="1"/>
      </w:tblPr>
      <w:tblGrid>
        <w:gridCol w:w="1744"/>
        <w:gridCol w:w="1779"/>
        <w:gridCol w:w="48"/>
        <w:gridCol w:w="4136"/>
        <w:gridCol w:w="2279"/>
      </w:tblGrid>
      <w:tr w:rsidR="00DA3AC9" w:rsidRPr="002D20F4" w14:paraId="7268DB26" w14:textId="4F9B5518" w:rsidTr="00DA3AC9">
        <w:trPr>
          <w:cantSplit/>
          <w:trHeight w:val="699"/>
          <w:tblHeader/>
          <w:jc w:val="center"/>
        </w:trPr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FDEE6AF" w14:textId="77777777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14:paraId="13A3C02F" w14:textId="77777777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t>Daily dose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0C108FC9" w14:textId="77777777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t>How to take your medication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151C69BD" w14:textId="7C4BEDA0" w:rsidR="00DA3AC9" w:rsidRPr="00DA3AC9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A3AC9">
              <w:rPr>
                <w:rFonts w:ascii="Arial" w:hAnsi="Arial" w:cs="Arial"/>
                <w:b/>
                <w:sz w:val="24"/>
                <w:szCs w:val="24"/>
              </w:rPr>
              <w:t>Your weekly prescription</w:t>
            </w:r>
          </w:p>
        </w:tc>
      </w:tr>
      <w:tr w:rsidR="00DA3AC9" w:rsidRPr="002D20F4" w14:paraId="677B50F4" w14:textId="7E114056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6B99C079" w14:textId="19AD4468" w:rsidR="00DA3AC9" w:rsidRPr="00E66AE0" w:rsidRDefault="00DA3AC9" w:rsidP="00DA3AC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current dose</w:t>
            </w:r>
          </w:p>
        </w:tc>
        <w:tc>
          <w:tcPr>
            <w:tcW w:w="1827" w:type="dxa"/>
            <w:gridSpan w:val="2"/>
            <w:vAlign w:val="center"/>
          </w:tcPr>
          <w:p w14:paraId="50B869BB" w14:textId="7D7AF0FA" w:rsidR="00DA3AC9" w:rsidRPr="00E66AE0" w:rsidRDefault="00DA3AC9" w:rsidP="009D6AE5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150mg trimipramine</w:t>
            </w:r>
          </w:p>
        </w:tc>
        <w:tc>
          <w:tcPr>
            <w:tcW w:w="4136" w:type="dxa"/>
            <w:vAlign w:val="center"/>
          </w:tcPr>
          <w:p w14:paraId="4DBD0526" w14:textId="55612CC5" w:rsidR="00DA3AC9" w:rsidRPr="00E66AE0" w:rsidRDefault="00DA3AC9" w:rsidP="009D6A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currently take one 50mg capsule three times a day </w:t>
            </w:r>
            <w:r w:rsidRPr="009D6AE5">
              <w:rPr>
                <w:rFonts w:ascii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you take three </w:t>
            </w:r>
            <w:r w:rsidR="008E4782">
              <w:rPr>
                <w:rFonts w:ascii="Arial" w:hAnsi="Arial" w:cs="Arial"/>
                <w:sz w:val="24"/>
                <w:szCs w:val="24"/>
              </w:rPr>
              <w:t xml:space="preserve">50mg </w:t>
            </w:r>
            <w:r>
              <w:rPr>
                <w:rFonts w:ascii="Arial" w:hAnsi="Arial" w:cs="Arial"/>
                <w:sz w:val="24"/>
                <w:szCs w:val="24"/>
              </w:rPr>
              <w:t>capsules at night</w:t>
            </w:r>
            <w:r w:rsidR="00367A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7A09"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  <w:tc>
          <w:tcPr>
            <w:tcW w:w="2279" w:type="dxa"/>
            <w:vAlign w:val="center"/>
          </w:tcPr>
          <w:p w14:paraId="76DE2AC9" w14:textId="07E7FE47" w:rsidR="00DA3AC9" w:rsidRPr="00DA3AC9" w:rsidRDefault="00DA3AC9" w:rsidP="009D6A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3AC9">
              <w:rPr>
                <w:rFonts w:ascii="Arial" w:hAnsi="Arial" w:cs="Arial"/>
                <w:sz w:val="24"/>
                <w:szCs w:val="24"/>
              </w:rPr>
              <w:t>21 x 50mg capsules</w:t>
            </w:r>
          </w:p>
        </w:tc>
      </w:tr>
      <w:tr w:rsidR="00DA3AC9" w:rsidRPr="002D20F4" w14:paraId="75492DE5" w14:textId="77777777" w:rsidTr="003A5167">
        <w:trPr>
          <w:trHeight w:val="1216"/>
          <w:jc w:val="center"/>
        </w:trPr>
        <w:tc>
          <w:tcPr>
            <w:tcW w:w="1744" w:type="dxa"/>
            <w:vMerge/>
            <w:vAlign w:val="center"/>
          </w:tcPr>
          <w:p w14:paraId="6D0DBDE7" w14:textId="77777777" w:rsidR="00DA3AC9" w:rsidRDefault="00DA3AC9" w:rsidP="00DA3AC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33B4998" w14:textId="2037B260" w:rsidR="00DA3AC9" w:rsidRDefault="00DA3AC9" w:rsidP="009D6AE5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0mg imipramine</w:t>
            </w:r>
          </w:p>
        </w:tc>
        <w:tc>
          <w:tcPr>
            <w:tcW w:w="4136" w:type="dxa"/>
            <w:vAlign w:val="center"/>
          </w:tcPr>
          <w:p w14:paraId="54831DAA" w14:textId="6B0D7C84" w:rsidR="00DA3AC9" w:rsidRDefault="00DA3AC9" w:rsidP="009D6A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9" w:type="dxa"/>
            <w:vAlign w:val="center"/>
          </w:tcPr>
          <w:p w14:paraId="4515ED9B" w14:textId="7F6EB9C7" w:rsidR="00DA3AC9" w:rsidRPr="00DA3AC9" w:rsidRDefault="00DA3AC9" w:rsidP="009D6A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A3AC9" w:rsidRPr="002D20F4" w14:paraId="7373E7BD" w14:textId="441C517D" w:rsidTr="003A5167">
        <w:trPr>
          <w:trHeight w:val="1843"/>
          <w:jc w:val="center"/>
        </w:trPr>
        <w:tc>
          <w:tcPr>
            <w:tcW w:w="1744" w:type="dxa"/>
            <w:vMerge w:val="restart"/>
            <w:vAlign w:val="center"/>
          </w:tcPr>
          <w:p w14:paraId="3BAC256F" w14:textId="27261A8E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lastRenderedPageBreak/>
              <w:t>Week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 w14:paraId="615AB98D" w14:textId="4DF32F66" w:rsidR="00DA3AC9" w:rsidRPr="00E66AE0" w:rsidRDefault="001A61D8" w:rsidP="008D5281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D36086">
              <w:rPr>
                <w:rFonts w:cs="Arial"/>
                <w:sz w:val="24"/>
                <w:szCs w:val="24"/>
              </w:rPr>
              <w:t>0</w:t>
            </w:r>
            <w:r w:rsidR="00DA3AC9" w:rsidRPr="00640615">
              <w:rPr>
                <w:rFonts w:cs="Arial"/>
                <w:sz w:val="24"/>
                <w:szCs w:val="24"/>
              </w:rPr>
              <w:t>mg trimipramine</w:t>
            </w:r>
          </w:p>
        </w:tc>
        <w:tc>
          <w:tcPr>
            <w:tcW w:w="4136" w:type="dxa"/>
            <w:vAlign w:val="center"/>
          </w:tcPr>
          <w:p w14:paraId="708D2FE9" w14:textId="7782E92F" w:rsidR="00DA3AC9" w:rsidRPr="00E66AE0" w:rsidRDefault="005B6CD0" w:rsidP="008D52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one 50mg capsule twice a day</w:t>
            </w:r>
            <w:r w:rsidR="00DA3AC9" w:rsidRPr="00640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3AC9" w:rsidRPr="00640615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DA3AC9" w:rsidRPr="00640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F4A">
              <w:rPr>
                <w:rFonts w:ascii="Arial" w:hAnsi="Arial" w:cs="Arial"/>
                <w:sz w:val="24"/>
                <w:szCs w:val="24"/>
              </w:rPr>
              <w:t>T</w:t>
            </w:r>
            <w:r w:rsidR="00DA3AC9" w:rsidRPr="00640615">
              <w:rPr>
                <w:rFonts w:ascii="Arial" w:hAnsi="Arial" w:cs="Arial"/>
                <w:sz w:val="24"/>
                <w:szCs w:val="24"/>
              </w:rPr>
              <w:t xml:space="preserve">ake </w:t>
            </w:r>
            <w:r w:rsidR="008E4782">
              <w:rPr>
                <w:rFonts w:ascii="Arial" w:hAnsi="Arial" w:cs="Arial"/>
                <w:sz w:val="24"/>
                <w:szCs w:val="24"/>
              </w:rPr>
              <w:t xml:space="preserve">two 50mg capsules </w:t>
            </w:r>
            <w:r w:rsidR="00DA3AC9" w:rsidRPr="00640615">
              <w:rPr>
                <w:rFonts w:ascii="Arial" w:hAnsi="Arial" w:cs="Arial"/>
                <w:sz w:val="24"/>
                <w:szCs w:val="24"/>
              </w:rPr>
              <w:t>at night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  <w:tc>
          <w:tcPr>
            <w:tcW w:w="2279" w:type="dxa"/>
            <w:vAlign w:val="center"/>
          </w:tcPr>
          <w:p w14:paraId="0D6EF49E" w14:textId="57BA8A66" w:rsidR="00DA3AC9" w:rsidRPr="00DA3AC9" w:rsidRDefault="00DA3AC9" w:rsidP="00A35B3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3AC9">
              <w:rPr>
                <w:rFonts w:ascii="Arial" w:hAnsi="Arial" w:cs="Arial"/>
                <w:sz w:val="24"/>
                <w:szCs w:val="24"/>
              </w:rPr>
              <w:t xml:space="preserve">14 x 50mg </w:t>
            </w:r>
            <w:r w:rsidR="005B6CD0">
              <w:rPr>
                <w:rFonts w:ascii="Arial" w:hAnsi="Arial" w:cs="Arial"/>
                <w:sz w:val="24"/>
                <w:szCs w:val="24"/>
              </w:rPr>
              <w:t xml:space="preserve"> capsules</w:t>
            </w:r>
          </w:p>
        </w:tc>
      </w:tr>
      <w:tr w:rsidR="00DA3AC9" w:rsidRPr="002D20F4" w14:paraId="149FF5CD" w14:textId="74AAFA75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4EB02CE4" w14:textId="5FC063C9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261C89B4" w14:textId="6D0AE1E9" w:rsidR="00DA3AC9" w:rsidRPr="00E66AE0" w:rsidRDefault="00DA3AC9" w:rsidP="008D52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640615">
              <w:rPr>
                <w:rFonts w:ascii="Arial" w:hAnsi="Arial" w:cs="Arial"/>
                <w:sz w:val="24"/>
                <w:szCs w:val="24"/>
              </w:rPr>
              <w:t xml:space="preserve">mg </w:t>
            </w:r>
            <w:r>
              <w:rPr>
                <w:rFonts w:ascii="Arial" w:hAnsi="Arial" w:cs="Arial"/>
                <w:sz w:val="24"/>
                <w:szCs w:val="24"/>
              </w:rPr>
              <w:t>imipramine</w:t>
            </w:r>
          </w:p>
        </w:tc>
        <w:tc>
          <w:tcPr>
            <w:tcW w:w="4136" w:type="dxa"/>
            <w:vAlign w:val="center"/>
          </w:tcPr>
          <w:p w14:paraId="2FDB8C3E" w14:textId="3C037A3C" w:rsidR="00DA3AC9" w:rsidRPr="00E66AE0" w:rsidRDefault="00DA3AC9" w:rsidP="002B33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</w:t>
            </w:r>
            <w:r w:rsidR="008E4782">
              <w:rPr>
                <w:rFonts w:ascii="Arial" w:hAnsi="Arial" w:cs="Arial"/>
                <w:sz w:val="24"/>
                <w:szCs w:val="24"/>
              </w:rPr>
              <w:t xml:space="preserve">one </w:t>
            </w:r>
            <w:r w:rsidR="002B33DE">
              <w:rPr>
                <w:rFonts w:ascii="Arial" w:hAnsi="Arial" w:cs="Arial"/>
                <w:sz w:val="24"/>
                <w:szCs w:val="24"/>
              </w:rPr>
              <w:t>25mg tablet twice a day</w:t>
            </w:r>
          </w:p>
        </w:tc>
        <w:tc>
          <w:tcPr>
            <w:tcW w:w="2279" w:type="dxa"/>
            <w:vAlign w:val="center"/>
          </w:tcPr>
          <w:p w14:paraId="5E574906" w14:textId="29477DF8" w:rsidR="00DA3AC9" w:rsidRPr="00DA3AC9" w:rsidRDefault="00DA3AC9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DA3AC9">
              <w:rPr>
                <w:rFonts w:ascii="Arial" w:hAnsi="Arial" w:cs="Arial"/>
                <w:sz w:val="24"/>
                <w:szCs w:val="24"/>
              </w:rPr>
              <w:t xml:space="preserve"> x 25mg </w:t>
            </w:r>
            <w:r>
              <w:rPr>
                <w:rFonts w:ascii="Arial" w:hAnsi="Arial" w:cs="Arial"/>
                <w:sz w:val="24"/>
                <w:szCs w:val="24"/>
              </w:rPr>
              <w:t>tablets</w:t>
            </w:r>
          </w:p>
        </w:tc>
      </w:tr>
      <w:tr w:rsidR="00DA3AC9" w:rsidRPr="002D20F4" w14:paraId="46432822" w14:textId="55994205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534B8D4" w14:textId="499061D4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t>Week 2</w:t>
            </w:r>
          </w:p>
        </w:tc>
        <w:tc>
          <w:tcPr>
            <w:tcW w:w="1827" w:type="dxa"/>
            <w:gridSpan w:val="2"/>
            <w:vAlign w:val="center"/>
          </w:tcPr>
          <w:p w14:paraId="71A3C8CB" w14:textId="45334B03" w:rsidR="00DA3AC9" w:rsidRPr="00E66AE0" w:rsidRDefault="00DA3AC9" w:rsidP="001323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 xml:space="preserve">75mg trimipramine </w:t>
            </w:r>
          </w:p>
        </w:tc>
        <w:tc>
          <w:tcPr>
            <w:tcW w:w="4136" w:type="dxa"/>
            <w:vAlign w:val="center"/>
          </w:tcPr>
          <w:p w14:paraId="335B07B3" w14:textId="621C4E4E" w:rsidR="00DA3AC9" w:rsidRPr="00E66AE0" w:rsidRDefault="00DA3AC9" w:rsidP="00636D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 xml:space="preserve">Take one 25mg </w:t>
            </w:r>
            <w:r w:rsidR="008E4782">
              <w:rPr>
                <w:rFonts w:ascii="Arial" w:hAnsi="Arial" w:cs="Arial"/>
                <w:sz w:val="24"/>
                <w:szCs w:val="24"/>
              </w:rPr>
              <w:t xml:space="preserve">tablet </w:t>
            </w:r>
            <w:r w:rsidR="00636D43">
              <w:rPr>
                <w:rFonts w:ascii="Arial" w:hAnsi="Arial" w:cs="Arial"/>
                <w:sz w:val="24"/>
                <w:szCs w:val="24"/>
              </w:rPr>
              <w:t xml:space="preserve">three times a day 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24C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B12F4A">
              <w:rPr>
                <w:rFonts w:ascii="Arial" w:hAnsi="Arial" w:cs="Arial"/>
                <w:sz w:val="24"/>
                <w:szCs w:val="24"/>
              </w:rPr>
              <w:t>T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ake </w:t>
            </w:r>
            <w:r w:rsidR="008E4782">
              <w:rPr>
                <w:rFonts w:ascii="Arial" w:hAnsi="Arial" w:cs="Arial"/>
                <w:sz w:val="24"/>
                <w:szCs w:val="24"/>
              </w:rPr>
              <w:t>three 25mg tablets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 at night</w:t>
            </w:r>
            <w:r w:rsidR="00636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D43"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  <w:tc>
          <w:tcPr>
            <w:tcW w:w="2279" w:type="dxa"/>
            <w:vAlign w:val="center"/>
          </w:tcPr>
          <w:p w14:paraId="7386A7A9" w14:textId="60D03234" w:rsidR="00DA3AC9" w:rsidRPr="00DA3AC9" w:rsidRDefault="00636D43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x 2</w:t>
            </w:r>
            <w:r w:rsidR="00DA3AC9" w:rsidRPr="00ED724C">
              <w:rPr>
                <w:rFonts w:ascii="Arial" w:hAnsi="Arial" w:cs="Arial"/>
                <w:sz w:val="24"/>
                <w:szCs w:val="24"/>
              </w:rPr>
              <w:t xml:space="preserve">5mg </w:t>
            </w:r>
            <w:r>
              <w:rPr>
                <w:rFonts w:ascii="Arial" w:hAnsi="Arial" w:cs="Arial"/>
                <w:sz w:val="24"/>
                <w:szCs w:val="24"/>
              </w:rPr>
              <w:t xml:space="preserve">trimipramine </w:t>
            </w:r>
            <w:r w:rsidR="00DA3AC9" w:rsidRPr="00ED724C">
              <w:rPr>
                <w:rFonts w:ascii="Arial" w:hAnsi="Arial" w:cs="Arial"/>
                <w:sz w:val="24"/>
                <w:szCs w:val="24"/>
              </w:rPr>
              <w:t>tablets</w:t>
            </w:r>
          </w:p>
        </w:tc>
      </w:tr>
      <w:tr w:rsidR="00DA3AC9" w:rsidRPr="002D20F4" w14:paraId="760B5EF9" w14:textId="0FDAE32D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0A296709" w14:textId="77777777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BA0F4A6" w14:textId="5E5C3621" w:rsidR="00DA3AC9" w:rsidRDefault="00DA3AC9" w:rsidP="001323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Pr="00ED724C">
              <w:rPr>
                <w:rFonts w:ascii="Arial" w:hAnsi="Arial" w:cs="Arial"/>
                <w:sz w:val="24"/>
                <w:szCs w:val="24"/>
              </w:rPr>
              <w:t>mg imipramine</w:t>
            </w:r>
          </w:p>
        </w:tc>
        <w:tc>
          <w:tcPr>
            <w:tcW w:w="4136" w:type="dxa"/>
            <w:vAlign w:val="center"/>
          </w:tcPr>
          <w:p w14:paraId="18D67320" w14:textId="42601F4A" w:rsidR="00DA3AC9" w:rsidRPr="00E66AE0" w:rsidRDefault="00636D43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one 25mg tablet three times a day</w:t>
            </w:r>
          </w:p>
        </w:tc>
        <w:tc>
          <w:tcPr>
            <w:tcW w:w="2279" w:type="dxa"/>
            <w:vAlign w:val="center"/>
          </w:tcPr>
          <w:p w14:paraId="5B49F4A9" w14:textId="7C9D3BBC" w:rsidR="00DA3AC9" w:rsidRPr="00DA3AC9" w:rsidRDefault="00636D43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x 25mg tablets</w:t>
            </w:r>
          </w:p>
        </w:tc>
      </w:tr>
      <w:tr w:rsidR="00DA3AC9" w:rsidRPr="002D20F4" w14:paraId="7B09870D" w14:textId="3F3BE3E4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82A586C" w14:textId="7E8DBBB6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3</w:t>
            </w:r>
          </w:p>
        </w:tc>
        <w:tc>
          <w:tcPr>
            <w:tcW w:w="1827" w:type="dxa"/>
            <w:gridSpan w:val="2"/>
            <w:vAlign w:val="center"/>
          </w:tcPr>
          <w:p w14:paraId="239FBBD3" w14:textId="702A05DA" w:rsidR="00DA3AC9" w:rsidRDefault="00DA3AC9" w:rsidP="001323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50mg trimipramine</w:t>
            </w:r>
          </w:p>
        </w:tc>
        <w:tc>
          <w:tcPr>
            <w:tcW w:w="4136" w:type="dxa"/>
            <w:vAlign w:val="center"/>
          </w:tcPr>
          <w:p w14:paraId="41F54FF7" w14:textId="172F5FC7" w:rsidR="00DA3AC9" w:rsidRPr="00E66AE0" w:rsidRDefault="00DA3AC9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Take one 50mg capsule at night</w:t>
            </w:r>
          </w:p>
        </w:tc>
        <w:tc>
          <w:tcPr>
            <w:tcW w:w="2279" w:type="dxa"/>
            <w:vAlign w:val="center"/>
          </w:tcPr>
          <w:p w14:paraId="77A27C43" w14:textId="5A23279D" w:rsidR="00DA3AC9" w:rsidRPr="00DA3AC9" w:rsidRDefault="00DA3AC9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7 x 50mg trimipramine capsules</w:t>
            </w:r>
          </w:p>
        </w:tc>
      </w:tr>
      <w:tr w:rsidR="00DA3AC9" w:rsidRPr="002D20F4" w14:paraId="094E1ECC" w14:textId="2F861FC2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392F3A42" w14:textId="505A1A8C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5A668D7D" w14:textId="14174F22" w:rsidR="00DA3AC9" w:rsidRDefault="00DA3AC9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ED724C">
              <w:rPr>
                <w:rFonts w:ascii="Arial" w:hAnsi="Arial" w:cs="Arial"/>
                <w:sz w:val="24"/>
                <w:szCs w:val="24"/>
              </w:rPr>
              <w:t>mg imipramine</w:t>
            </w:r>
          </w:p>
        </w:tc>
        <w:tc>
          <w:tcPr>
            <w:tcW w:w="4136" w:type="dxa"/>
            <w:vAlign w:val="center"/>
          </w:tcPr>
          <w:p w14:paraId="2B4ECE53" w14:textId="7B36C8FB" w:rsidR="00DA3AC9" w:rsidRPr="00E66AE0" w:rsidRDefault="00DA3AC9" w:rsidP="00636D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 xml:space="preserve">Take </w:t>
            </w:r>
            <w:r w:rsidR="00636D43">
              <w:rPr>
                <w:rFonts w:ascii="Arial" w:hAnsi="Arial" w:cs="Arial"/>
                <w:sz w:val="24"/>
                <w:szCs w:val="24"/>
              </w:rPr>
              <w:t>one 25mg tablet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D43">
              <w:rPr>
                <w:rFonts w:ascii="Arial" w:hAnsi="Arial" w:cs="Arial"/>
                <w:sz w:val="24"/>
                <w:szCs w:val="24"/>
              </w:rPr>
              <w:t>in the morning and afternoon and two 25mg tablets at night</w:t>
            </w:r>
          </w:p>
        </w:tc>
        <w:tc>
          <w:tcPr>
            <w:tcW w:w="2279" w:type="dxa"/>
            <w:vAlign w:val="center"/>
          </w:tcPr>
          <w:p w14:paraId="477D3469" w14:textId="6E9166CC" w:rsidR="00DA3AC9" w:rsidRPr="00DA3AC9" w:rsidRDefault="00DA3AC9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28 x 25mg imipramine tablets</w:t>
            </w:r>
          </w:p>
        </w:tc>
      </w:tr>
      <w:tr w:rsidR="00DA3AC9" w:rsidRPr="002D20F4" w14:paraId="4AEFFC18" w14:textId="29507F4E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06DECA7" w14:textId="3453F0A5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</w:tc>
        <w:tc>
          <w:tcPr>
            <w:tcW w:w="1827" w:type="dxa"/>
            <w:gridSpan w:val="2"/>
            <w:vAlign w:val="center"/>
          </w:tcPr>
          <w:p w14:paraId="353D6079" w14:textId="636D1BAC" w:rsidR="00DA3AC9" w:rsidRDefault="00DA3AC9" w:rsidP="001323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25mg trimipramine</w:t>
            </w:r>
          </w:p>
        </w:tc>
        <w:tc>
          <w:tcPr>
            <w:tcW w:w="4136" w:type="dxa"/>
            <w:vAlign w:val="center"/>
          </w:tcPr>
          <w:p w14:paraId="0EAAD668" w14:textId="6BCB704C" w:rsidR="00DA3AC9" w:rsidRPr="00E66AE0" w:rsidRDefault="00DA3AC9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Take one 25mg tablet at night</w:t>
            </w:r>
          </w:p>
        </w:tc>
        <w:tc>
          <w:tcPr>
            <w:tcW w:w="2279" w:type="dxa"/>
            <w:vAlign w:val="center"/>
          </w:tcPr>
          <w:p w14:paraId="1030A10A" w14:textId="0C0F6DCC" w:rsidR="00DA3AC9" w:rsidRPr="00DA3AC9" w:rsidRDefault="00DA3AC9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7 x 25mg trimipramine tablets</w:t>
            </w:r>
          </w:p>
        </w:tc>
      </w:tr>
      <w:tr w:rsidR="00DA3AC9" w:rsidRPr="002D20F4" w14:paraId="6B4ABBCD" w14:textId="349EBDF9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103E3433" w14:textId="77777777" w:rsidR="00DA3AC9" w:rsidRPr="00E66AE0" w:rsidRDefault="00DA3AC9" w:rsidP="00243E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14B520E" w14:textId="2E6EA3AB" w:rsidR="00DA3AC9" w:rsidRDefault="00DA3AC9" w:rsidP="001323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125mg imipramine</w:t>
            </w:r>
          </w:p>
        </w:tc>
        <w:tc>
          <w:tcPr>
            <w:tcW w:w="4136" w:type="dxa"/>
            <w:vAlign w:val="center"/>
          </w:tcPr>
          <w:p w14:paraId="7197E575" w14:textId="5E781113" w:rsidR="00DA3AC9" w:rsidRPr="00E66AE0" w:rsidRDefault="00DA3AC9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>Take five 25mg tablets daily in divided doses</w:t>
            </w:r>
            <w:r w:rsidR="00115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3FC" w:rsidRPr="001153FC">
              <w:rPr>
                <w:rFonts w:ascii="Arial" w:hAnsi="Arial" w:cs="Arial"/>
                <w:sz w:val="24"/>
                <w:szCs w:val="24"/>
                <w:highlight w:val="yellow"/>
              </w:rPr>
              <w:t>[note to reviewer- insert directions in divided doses to suit the patient]</w:t>
            </w:r>
          </w:p>
        </w:tc>
        <w:tc>
          <w:tcPr>
            <w:tcW w:w="2279" w:type="dxa"/>
            <w:vAlign w:val="center"/>
          </w:tcPr>
          <w:p w14:paraId="48EABBEB" w14:textId="6749BAC7" w:rsidR="00DA3AC9" w:rsidRPr="00DA3AC9" w:rsidRDefault="00636D43" w:rsidP="00243E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x 25mg</w:t>
            </w:r>
            <w:r w:rsidR="00DA3AC9" w:rsidRPr="00ED724C">
              <w:rPr>
                <w:rFonts w:ascii="Arial" w:hAnsi="Arial" w:cs="Arial"/>
                <w:sz w:val="24"/>
                <w:szCs w:val="24"/>
              </w:rPr>
              <w:t xml:space="preserve"> imipramine tablets</w:t>
            </w:r>
          </w:p>
        </w:tc>
      </w:tr>
      <w:tr w:rsidR="00DA3AC9" w:rsidRPr="002D20F4" w14:paraId="38AC1A0F" w14:textId="77777777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C586C20" w14:textId="04B45B6F" w:rsidR="00DA3AC9" w:rsidRPr="00E66AE0" w:rsidRDefault="00DA3AC9" w:rsidP="00DA3AC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5</w:t>
            </w:r>
          </w:p>
        </w:tc>
        <w:tc>
          <w:tcPr>
            <w:tcW w:w="1827" w:type="dxa"/>
            <w:gridSpan w:val="2"/>
            <w:vAlign w:val="center"/>
          </w:tcPr>
          <w:p w14:paraId="0738CF69" w14:textId="70A96C9A" w:rsidR="00DA3AC9" w:rsidRDefault="00DA3AC9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153FC">
              <w:rPr>
                <w:rFonts w:ascii="Arial" w:hAnsi="Arial" w:cs="Arial"/>
                <w:b/>
                <w:sz w:val="24"/>
                <w:szCs w:val="24"/>
              </w:rPr>
              <w:t>STOP</w:t>
            </w:r>
            <w:r w:rsidR="00742A4A">
              <w:rPr>
                <w:rFonts w:ascii="Arial" w:hAnsi="Arial" w:cs="Arial"/>
                <w:sz w:val="24"/>
                <w:szCs w:val="24"/>
              </w:rPr>
              <w:t xml:space="preserve"> trimipramine</w:t>
            </w:r>
            <w:r w:rsidR="00B12F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15" w:type="dxa"/>
            <w:gridSpan w:val="2"/>
            <w:vAlign w:val="center"/>
          </w:tcPr>
          <w:p w14:paraId="3A71BEA9" w14:textId="18AC4EA3" w:rsidR="00DA3AC9" w:rsidRPr="00DA3AC9" w:rsidRDefault="00DA3AC9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trimipramine will be prescribed in week 5</w:t>
            </w:r>
          </w:p>
        </w:tc>
      </w:tr>
      <w:tr w:rsidR="00742A4A" w:rsidRPr="002D20F4" w14:paraId="04B6A4B4" w14:textId="77777777" w:rsidTr="001153FC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52F7A2FD" w14:textId="77777777" w:rsidR="00742A4A" w:rsidRPr="00E66AE0" w:rsidRDefault="00742A4A" w:rsidP="00DA3AC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8D126DF" w14:textId="78A0B2E9" w:rsidR="00B12F4A" w:rsidRDefault="00B12F4A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Imipramine</w:t>
            </w:r>
          </w:p>
          <w:p w14:paraId="49F7B48A" w14:textId="3F3B3BF6" w:rsidR="00742A4A" w:rsidRPr="00DA3AC9" w:rsidRDefault="00742A4A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  <w:gridSpan w:val="3"/>
            <w:vAlign w:val="center"/>
          </w:tcPr>
          <w:p w14:paraId="69982F07" w14:textId="069F7D9B" w:rsidR="00B12F4A" w:rsidRDefault="00B12F4A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153FC">
              <w:rPr>
                <w:rFonts w:ascii="Arial" w:hAnsi="Arial" w:cs="Arial"/>
                <w:sz w:val="24"/>
                <w:szCs w:val="24"/>
                <w:highlight w:val="yellow"/>
              </w:rPr>
              <w:t>Add imipramine dose</w:t>
            </w:r>
          </w:p>
          <w:p w14:paraId="77800116" w14:textId="0D86A517" w:rsidR="00742A4A" w:rsidRPr="00DA3AC9" w:rsidRDefault="00B12F4A" w:rsidP="00DA3A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153FC">
              <w:rPr>
                <w:rFonts w:ascii="Arial" w:hAnsi="Arial" w:cs="Arial"/>
                <w:sz w:val="24"/>
                <w:szCs w:val="24"/>
                <w:highlight w:val="yellow"/>
              </w:rPr>
              <w:t>Note to reviewer - i</w:t>
            </w:r>
            <w:r w:rsidR="00742A4A" w:rsidRPr="001153FC">
              <w:rPr>
                <w:rFonts w:ascii="Arial" w:hAnsi="Arial" w:cs="Arial"/>
                <w:sz w:val="24"/>
                <w:szCs w:val="24"/>
                <w:highlight w:val="yellow"/>
              </w:rPr>
              <w:t>f needed dose can be taken to 150mg-200mg. Maintain this dose until improvement is seen then gradually reduce to a maintenance dose of 50mg to 100mg.</w:t>
            </w:r>
          </w:p>
        </w:tc>
      </w:tr>
    </w:tbl>
    <w:p w14:paraId="6DCF2C2F" w14:textId="77777777" w:rsidR="00E66AE0" w:rsidRDefault="00E66AE0" w:rsidP="001323A6">
      <w:pPr>
        <w:spacing w:before="120" w:after="120"/>
        <w:rPr>
          <w:rFonts w:ascii="Arial" w:hAnsi="Arial" w:cs="Arial"/>
        </w:rPr>
      </w:pPr>
    </w:p>
    <w:sectPr w:rsidR="00E66AE0" w:rsidSect="001E2CAF">
      <w:footerReference w:type="default" r:id="rId7"/>
      <w:pgSz w:w="11900" w:h="16840"/>
      <w:pgMar w:top="1418" w:right="1021" w:bottom="1134" w:left="1134" w:header="708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54CB2B" w16cid:durableId="1DCA93B4"/>
  <w16cid:commentId w16cid:paraId="1A837790" w16cid:durableId="1DCA95AD"/>
  <w16cid:commentId w16cid:paraId="2EB836D3" w16cid:durableId="1DCA95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9ACF3" w14:textId="77777777" w:rsidR="003A1463" w:rsidRDefault="003A1463" w:rsidP="008418DC">
      <w:pPr>
        <w:spacing w:after="0" w:line="240" w:lineRule="auto"/>
      </w:pPr>
      <w:r>
        <w:separator/>
      </w:r>
    </w:p>
  </w:endnote>
  <w:endnote w:type="continuationSeparator" w:id="0">
    <w:p w14:paraId="3D38286C" w14:textId="77777777" w:rsidR="003A1463" w:rsidRDefault="003A1463" w:rsidP="0084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C503" w14:textId="77777777" w:rsidR="00DA3AC9" w:rsidRPr="00FF0FAB" w:rsidRDefault="00DA3AC9">
    <w:pPr>
      <w:pStyle w:val="Footer"/>
      <w:rPr>
        <w:rFonts w:ascii="Arial" w:hAnsi="Arial" w:cs="Arial"/>
        <w:sz w:val="24"/>
        <w:szCs w:val="24"/>
      </w:rPr>
    </w:pPr>
    <w:r w:rsidRPr="00FF0FAB">
      <w:rPr>
        <w:rFonts w:ascii="Arial" w:hAnsi="Arial" w:cs="Arial"/>
        <w:sz w:val="24"/>
        <w:szCs w:val="24"/>
      </w:rPr>
      <w:t>Information about stopping trimipramine medication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AA3CF" w14:textId="77777777" w:rsidR="003A1463" w:rsidRDefault="003A1463" w:rsidP="008418DC">
      <w:pPr>
        <w:spacing w:after="0" w:line="240" w:lineRule="auto"/>
      </w:pPr>
      <w:r>
        <w:separator/>
      </w:r>
    </w:p>
  </w:footnote>
  <w:footnote w:type="continuationSeparator" w:id="0">
    <w:p w14:paraId="6CEE41CC" w14:textId="77777777" w:rsidR="003A1463" w:rsidRDefault="003A1463" w:rsidP="00841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3E"/>
    <w:rsid w:val="00020176"/>
    <w:rsid w:val="00060547"/>
    <w:rsid w:val="001153FC"/>
    <w:rsid w:val="00125145"/>
    <w:rsid w:val="001323A6"/>
    <w:rsid w:val="001A61D8"/>
    <w:rsid w:val="001E2CAF"/>
    <w:rsid w:val="00243E47"/>
    <w:rsid w:val="002B33DE"/>
    <w:rsid w:val="00367A09"/>
    <w:rsid w:val="00377D9F"/>
    <w:rsid w:val="003A1463"/>
    <w:rsid w:val="003A5167"/>
    <w:rsid w:val="003E7C27"/>
    <w:rsid w:val="00410686"/>
    <w:rsid w:val="004F5F13"/>
    <w:rsid w:val="005A1C8E"/>
    <w:rsid w:val="005A3543"/>
    <w:rsid w:val="005B6CD0"/>
    <w:rsid w:val="005E4EAF"/>
    <w:rsid w:val="00636D43"/>
    <w:rsid w:val="006A6B6D"/>
    <w:rsid w:val="00742A4A"/>
    <w:rsid w:val="00757641"/>
    <w:rsid w:val="008418DC"/>
    <w:rsid w:val="0089495F"/>
    <w:rsid w:val="008D5281"/>
    <w:rsid w:val="008E4782"/>
    <w:rsid w:val="009D6AE5"/>
    <w:rsid w:val="00A35B3F"/>
    <w:rsid w:val="00A7533E"/>
    <w:rsid w:val="00B12F4A"/>
    <w:rsid w:val="00B14142"/>
    <w:rsid w:val="00B52E17"/>
    <w:rsid w:val="00C40AA5"/>
    <w:rsid w:val="00D01F56"/>
    <w:rsid w:val="00D36086"/>
    <w:rsid w:val="00DA3AC9"/>
    <w:rsid w:val="00E351CC"/>
    <w:rsid w:val="00E66AE0"/>
    <w:rsid w:val="00EB4AC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00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3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33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533E"/>
    <w:pPr>
      <w:widowControl w:val="0"/>
      <w:spacing w:before="114" w:after="0" w:line="240" w:lineRule="auto"/>
      <w:ind w:left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533E"/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3E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6B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6D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6D"/>
    <w:rPr>
      <w:rFonts w:eastAsiaTheme="minorHAns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D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D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A3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3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33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533E"/>
    <w:pPr>
      <w:widowControl w:val="0"/>
      <w:spacing w:before="114" w:after="0" w:line="240" w:lineRule="auto"/>
      <w:ind w:left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533E"/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3E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6B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6D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6D"/>
    <w:rPr>
      <w:rFonts w:eastAsiaTheme="minorHAns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D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D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A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Trish Cesar</cp:lastModifiedBy>
  <cp:revision>2</cp:revision>
  <dcterms:created xsi:type="dcterms:W3CDTF">2018-02-14T15:09:00Z</dcterms:created>
  <dcterms:modified xsi:type="dcterms:W3CDTF">2018-02-14T15:09:00Z</dcterms:modified>
</cp:coreProperties>
</file>